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BEE" w:rsidRDefault="008C2BEE" w:rsidP="008C2BEE"/>
    <w:p w:rsidR="008C2BEE" w:rsidRPr="00A5102D" w:rsidRDefault="008C2BEE" w:rsidP="008C2BEE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5102D">
        <w:rPr>
          <w:rFonts w:ascii="Times New Roman" w:hAnsi="Times New Roman" w:cs="Times New Roman"/>
          <w:b/>
          <w:sz w:val="20"/>
          <w:szCs w:val="20"/>
        </w:rPr>
        <w:t>МУНИЦИПАЛЬНОЕ  БЮДЖЕТНОЕ ДОШКОЛЬНОЕ ОБРАЗОВАТЕЛЬНОЕ УЧРЕЖДЕНИЕ</w:t>
      </w:r>
    </w:p>
    <w:p w:rsidR="008C2BEE" w:rsidRPr="00A5102D" w:rsidRDefault="008C2BEE" w:rsidP="008C2BEE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102D">
        <w:rPr>
          <w:rFonts w:ascii="Times New Roman" w:hAnsi="Times New Roman" w:cs="Times New Roman"/>
          <w:b/>
          <w:sz w:val="20"/>
          <w:szCs w:val="20"/>
        </w:rPr>
        <w:t>ДЕТСКИЙ САД № 139 «ЧЕБУРАШКА»</w:t>
      </w:r>
    </w:p>
    <w:p w:rsidR="008C2BEE" w:rsidRPr="00A5102D" w:rsidRDefault="008C2BEE" w:rsidP="008C2BEE">
      <w:pPr>
        <w:contextualSpacing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A5102D">
        <w:rPr>
          <w:rFonts w:ascii="Times New Roman" w:hAnsi="Times New Roman" w:cs="Times New Roman"/>
          <w:b/>
          <w:i/>
          <w:sz w:val="20"/>
          <w:szCs w:val="20"/>
          <w:u w:val="single"/>
        </w:rPr>
        <w:t>__________________________________________________________________</w:t>
      </w:r>
    </w:p>
    <w:p w:rsidR="008C2BEE" w:rsidRPr="00A5102D" w:rsidRDefault="008C2BEE" w:rsidP="008C2BEE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5102D">
        <w:rPr>
          <w:rFonts w:ascii="Times New Roman" w:hAnsi="Times New Roman" w:cs="Times New Roman"/>
          <w:sz w:val="20"/>
          <w:szCs w:val="20"/>
        </w:rPr>
        <w:t xml:space="preserve">670002, Республика Бурятия, </w:t>
      </w:r>
      <w:proofErr w:type="gramStart"/>
      <w:r w:rsidRPr="00A5102D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A5102D">
        <w:rPr>
          <w:rFonts w:ascii="Times New Roman" w:hAnsi="Times New Roman" w:cs="Times New Roman"/>
          <w:sz w:val="20"/>
          <w:szCs w:val="20"/>
        </w:rPr>
        <w:t>. Улан-Удэ, ул. Комсомольская, д.20 тел. (3012) 44-50-07</w:t>
      </w:r>
    </w:p>
    <w:p w:rsidR="008C2BEE" w:rsidRPr="00A5102D" w:rsidRDefault="008C2BEE" w:rsidP="008C2BEE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5102D">
        <w:rPr>
          <w:rFonts w:ascii="Times New Roman" w:hAnsi="Times New Roman" w:cs="Times New Roman"/>
          <w:sz w:val="20"/>
          <w:szCs w:val="20"/>
        </w:rPr>
        <w:t xml:space="preserve">ИНН 0326004314  КПП 032601001 БИК 048142001 л/с 101023083 </w:t>
      </w:r>
      <w:proofErr w:type="spellStart"/>
      <w:proofErr w:type="gramStart"/>
      <w:r w:rsidRPr="00A5102D">
        <w:rPr>
          <w:rFonts w:ascii="Times New Roman" w:hAnsi="Times New Roman" w:cs="Times New Roman"/>
          <w:sz w:val="20"/>
          <w:szCs w:val="20"/>
        </w:rPr>
        <w:t>р</w:t>
      </w:r>
      <w:proofErr w:type="spellEnd"/>
      <w:proofErr w:type="gramEnd"/>
      <w:r w:rsidRPr="00A5102D">
        <w:rPr>
          <w:rFonts w:ascii="Times New Roman" w:hAnsi="Times New Roman" w:cs="Times New Roman"/>
          <w:sz w:val="20"/>
          <w:szCs w:val="20"/>
        </w:rPr>
        <w:t>/с 40701810500003000001</w:t>
      </w:r>
    </w:p>
    <w:p w:rsidR="008C2BEE" w:rsidRPr="00A5102D" w:rsidRDefault="008C2BEE" w:rsidP="008C2BEE">
      <w:pPr>
        <w:rPr>
          <w:rFonts w:ascii="Times New Roman" w:hAnsi="Times New Roman" w:cs="Times New Roman"/>
          <w:sz w:val="20"/>
          <w:szCs w:val="20"/>
        </w:rPr>
      </w:pPr>
    </w:p>
    <w:p w:rsidR="008C2BEE" w:rsidRPr="00A5102D" w:rsidRDefault="008C2BEE" w:rsidP="008C2BEE">
      <w:pPr>
        <w:rPr>
          <w:rFonts w:ascii="Times New Roman" w:hAnsi="Times New Roman" w:cs="Times New Roman"/>
          <w:sz w:val="28"/>
          <w:szCs w:val="28"/>
        </w:rPr>
      </w:pPr>
    </w:p>
    <w:p w:rsidR="008C2BEE" w:rsidRPr="00A5102D" w:rsidRDefault="008C2BEE" w:rsidP="008C2BEE">
      <w:pPr>
        <w:rPr>
          <w:rFonts w:ascii="Times New Roman" w:hAnsi="Times New Roman" w:cs="Times New Roman"/>
          <w:sz w:val="28"/>
          <w:szCs w:val="28"/>
        </w:rPr>
      </w:pPr>
    </w:p>
    <w:p w:rsidR="008C2BEE" w:rsidRPr="00A5102D" w:rsidRDefault="008C2BEE" w:rsidP="008C2BEE">
      <w:pPr>
        <w:rPr>
          <w:rFonts w:ascii="Times New Roman" w:hAnsi="Times New Roman" w:cs="Times New Roman"/>
          <w:sz w:val="28"/>
          <w:szCs w:val="28"/>
        </w:rPr>
      </w:pPr>
    </w:p>
    <w:p w:rsidR="008C2BEE" w:rsidRPr="00A5102D" w:rsidRDefault="008C2BEE" w:rsidP="008C2BEE">
      <w:pPr>
        <w:rPr>
          <w:rFonts w:ascii="Times New Roman" w:hAnsi="Times New Roman" w:cs="Times New Roman"/>
          <w:sz w:val="28"/>
          <w:szCs w:val="28"/>
        </w:rPr>
      </w:pPr>
    </w:p>
    <w:p w:rsidR="008C2BEE" w:rsidRPr="00A5102D" w:rsidRDefault="008C2BEE" w:rsidP="008C2BEE">
      <w:pPr>
        <w:shd w:val="clear" w:color="auto" w:fill="FFFFFF"/>
        <w:spacing w:after="0" w:line="240" w:lineRule="auto"/>
        <w:ind w:left="-5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2BEE" w:rsidRPr="00A5102D" w:rsidRDefault="008C2BEE" w:rsidP="008C2BEE">
      <w:pPr>
        <w:shd w:val="clear" w:color="auto" w:fill="FFFFFF"/>
        <w:spacing w:after="0" w:line="240" w:lineRule="auto"/>
        <w:ind w:left="-5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Докл</w:t>
      </w:r>
      <w:r w:rsidRPr="00A5102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ад</w:t>
      </w:r>
    </w:p>
    <w:p w:rsidR="008C2BEE" w:rsidRPr="00A5102D" w:rsidRDefault="008C2BEE" w:rsidP="008C2BEE">
      <w:pPr>
        <w:shd w:val="clear" w:color="auto" w:fill="FFFFFF"/>
        <w:spacing w:after="0" w:line="240" w:lineRule="auto"/>
        <w:ind w:left="-5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2BEE" w:rsidRPr="00A5102D" w:rsidRDefault="008C2BEE" w:rsidP="008C2BEE">
      <w:pPr>
        <w:shd w:val="clear" w:color="auto" w:fill="FFFFFF"/>
        <w:spacing w:after="0" w:line="240" w:lineRule="auto"/>
        <w:ind w:left="-58" w:hanging="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1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СОЦИАЛЬНО-КОММУНИКАТИВНОЕ РАЗВИТИЕ ДОШКОЛЬНИКОВ ЧЕРЕЗ МУЗЫКАЛЬНУЮ ДЕЯТЕЛЬНОСТЬ</w:t>
      </w:r>
    </w:p>
    <w:p w:rsidR="008C2BEE" w:rsidRPr="00A5102D" w:rsidRDefault="008C2BEE" w:rsidP="008C2BEE">
      <w:pPr>
        <w:shd w:val="clear" w:color="auto" w:fill="FFFFFF"/>
        <w:spacing w:after="0" w:line="240" w:lineRule="auto"/>
        <w:ind w:left="-58" w:hanging="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2BEE" w:rsidRPr="00A5102D" w:rsidRDefault="008C2BEE" w:rsidP="008C2BEE">
      <w:pPr>
        <w:shd w:val="clear" w:color="auto" w:fill="FFFFFF"/>
        <w:spacing w:after="0" w:line="240" w:lineRule="auto"/>
        <w:ind w:left="-5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2BEE" w:rsidRPr="00A5102D" w:rsidRDefault="008C2BEE" w:rsidP="008C2BEE">
      <w:pPr>
        <w:shd w:val="clear" w:color="auto" w:fill="FFFFFF"/>
        <w:spacing w:after="0" w:line="240" w:lineRule="auto"/>
        <w:ind w:left="-5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2BEE" w:rsidRPr="00A5102D" w:rsidRDefault="008C2BEE" w:rsidP="008C2BEE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2BEE" w:rsidRPr="00A5102D" w:rsidRDefault="008C2BEE" w:rsidP="008C2BEE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2BEE" w:rsidRPr="00A5102D" w:rsidRDefault="008C2BEE" w:rsidP="008C2BEE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2BEE" w:rsidRPr="00A5102D" w:rsidRDefault="008C2BEE" w:rsidP="008C2BEE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2BEE" w:rsidRPr="00A5102D" w:rsidRDefault="008C2BEE" w:rsidP="008C2BE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51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02D">
        <w:rPr>
          <w:rFonts w:ascii="Times New Roman" w:hAnsi="Times New Roman" w:cs="Times New Roman"/>
          <w:sz w:val="28"/>
          <w:szCs w:val="28"/>
        </w:rPr>
        <w:t>Чеповская</w:t>
      </w:r>
      <w:proofErr w:type="spellEnd"/>
      <w:r w:rsidRPr="00A5102D">
        <w:rPr>
          <w:rFonts w:ascii="Times New Roman" w:hAnsi="Times New Roman" w:cs="Times New Roman"/>
          <w:sz w:val="28"/>
          <w:szCs w:val="28"/>
        </w:rPr>
        <w:t xml:space="preserve"> Лариса Анатольевна</w:t>
      </w:r>
    </w:p>
    <w:p w:rsidR="008C2BEE" w:rsidRPr="00A5102D" w:rsidRDefault="008C2BEE" w:rsidP="008C2BE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5102D">
        <w:rPr>
          <w:rFonts w:ascii="Times New Roman" w:hAnsi="Times New Roman" w:cs="Times New Roman"/>
          <w:sz w:val="28"/>
          <w:szCs w:val="28"/>
        </w:rPr>
        <w:t xml:space="preserve"> музыкальный руководитель 1 категории</w:t>
      </w:r>
    </w:p>
    <w:p w:rsidR="008C2BEE" w:rsidRPr="00A5102D" w:rsidRDefault="008C2BEE" w:rsidP="008C2BE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EE" w:rsidRPr="00A5102D" w:rsidRDefault="008C2BEE" w:rsidP="008C2BE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EE" w:rsidRPr="00A5102D" w:rsidRDefault="008C2BEE" w:rsidP="008C2BE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EE" w:rsidRPr="00A5102D" w:rsidRDefault="008C2BEE" w:rsidP="008C2BE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EE" w:rsidRPr="00A5102D" w:rsidRDefault="008C2BEE" w:rsidP="008C2BE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EE" w:rsidRPr="00A5102D" w:rsidRDefault="008C2BEE" w:rsidP="008C2BE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EE" w:rsidRDefault="008C2BEE" w:rsidP="008C2BE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EE" w:rsidRDefault="008C2BEE" w:rsidP="008C2BE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EE" w:rsidRDefault="008C2BEE" w:rsidP="008C2BE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EE" w:rsidRPr="00A5102D" w:rsidRDefault="008C2BEE" w:rsidP="008C2BE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C2BEE" w:rsidRPr="00A5102D" w:rsidRDefault="008C2BEE" w:rsidP="008C2BE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C2BEE" w:rsidRPr="00A5102D" w:rsidRDefault="008C2BEE" w:rsidP="008C2BEE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A5102D">
        <w:rPr>
          <w:rFonts w:ascii="Times New Roman" w:hAnsi="Times New Roman" w:cs="Times New Roman"/>
        </w:rPr>
        <w:t>г</w:t>
      </w:r>
      <w:proofErr w:type="gramStart"/>
      <w:r w:rsidRPr="00A5102D">
        <w:rPr>
          <w:rFonts w:ascii="Times New Roman" w:hAnsi="Times New Roman" w:cs="Times New Roman"/>
        </w:rPr>
        <w:t>.У</w:t>
      </w:r>
      <w:proofErr w:type="gramEnd"/>
      <w:r w:rsidRPr="00A5102D">
        <w:rPr>
          <w:rFonts w:ascii="Times New Roman" w:hAnsi="Times New Roman" w:cs="Times New Roman"/>
        </w:rPr>
        <w:t>лан-Удэ 2019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center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СОЦИАЛЬНО-КОММУНИКАТИВНОЕ РАЗВИТИЕ ДОШКОЛЬНИКОВ ЧЕРЕЗ МУЗЫКАЛЬНУЮ ДЕЯТЕЛЬНОСТЬ</w:t>
      </w:r>
    </w:p>
    <w:p w:rsidR="00E1355F" w:rsidRPr="00E1355F" w:rsidRDefault="000A25AC" w:rsidP="00E1355F">
      <w:pPr>
        <w:shd w:val="clear" w:color="auto" w:fill="FFFFFF"/>
        <w:spacing w:after="0" w:line="240" w:lineRule="auto"/>
        <w:ind w:left="-58" w:firstLine="710"/>
        <w:jc w:val="right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1355F" w:rsidRPr="00E1355F">
        <w:rPr>
          <w:rFonts w:ascii="Times New Roman" w:eastAsia="Times New Roman" w:hAnsi="Times New Roman" w:cs="Times New Roman"/>
          <w:color w:val="000000"/>
          <w:sz w:val="28"/>
        </w:rPr>
        <w:t>«В процессе музыкального воспитания особенно успешно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right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 формируется нравственный облик ребенка».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right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Н.А.Ветлугина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Проблема социально-личностного развития ребёнка дошкольного возраста в процессе его взаимодействия с окружающим миром становится особенно актуальной на современном этапе, поскольку основные структуры личности закладываются в дошкольный период детства, что, в свою очередь, возлагает на семью и дошкольное учреждение особую ответственность за воспитание необходимых личностных качеств у детей.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Характер общения старших дошкольников со сверстниками имеет свои особенности: потребность в общении проявляется значительно активнее и настойчивее, чем на предыдущих возрастных ступенях; происходит активное освоение основ нравственности, в период освоения важнейших моральных понятий активно начинает проявляться интерес к внутреннему миру другого человека, к его чувствам, переживаниям.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Социально-коммуникативное развитие — это процесс, позволяющий ребенку занять свое место в обществе в качестве полноценного члена этого общества.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 xml:space="preserve">Современные дети с трудом усваивают те или иные нравственные нормы, они стали более эгоистичными, капризными, избалованными, зачастую неуправляемыми. Как следствие, манипулирование родителями, трудности в общении и взаимодействии с взрослыми и сверстниками, это обусловлено комплексом социально-психологических проблем (агрессивностью, застенчивостью, </w:t>
      </w:r>
      <w:proofErr w:type="spellStart"/>
      <w:r w:rsidRPr="00E1355F">
        <w:rPr>
          <w:rFonts w:ascii="Times New Roman" w:eastAsia="Times New Roman" w:hAnsi="Times New Roman" w:cs="Times New Roman"/>
          <w:color w:val="000000"/>
          <w:sz w:val="28"/>
        </w:rPr>
        <w:t>гиперактивностью</w:t>
      </w:r>
      <w:proofErr w:type="spellEnd"/>
      <w:r w:rsidRPr="00E1355F">
        <w:rPr>
          <w:rFonts w:ascii="Times New Roman" w:eastAsia="Times New Roman" w:hAnsi="Times New Roman" w:cs="Times New Roman"/>
          <w:color w:val="000000"/>
          <w:sz w:val="28"/>
        </w:rPr>
        <w:t>, пассивностью ребёнка).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Образовательная область «социально – коммуникативное развитие» направлено на достижение целей позитивной социализации ребёнка, его всестороннего личностного развития.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Дошкольная педагогика выделяет следующие условия развития дружеских отношений между детьми: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-наличие эмоционально-положительной атмосферы в группе сверстников;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-создание обстановки радости от общения детей друг с другом;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-создавать ситуации, которые вызывают положительные моральные чувства, действия, поступки и требуют от детей активности, самостоятельности в суждениях и в реальном действии.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right="20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 xml:space="preserve">В дошкольной педагогике музыка рассматривается как незаменимое средство развития у детей эмоциональной отзывчивости на </w:t>
      </w:r>
      <w:proofErr w:type="gramStart"/>
      <w:r w:rsidRPr="00E1355F">
        <w:rPr>
          <w:rFonts w:ascii="Times New Roman" w:eastAsia="Times New Roman" w:hAnsi="Times New Roman" w:cs="Times New Roman"/>
          <w:color w:val="000000"/>
          <w:sz w:val="28"/>
        </w:rPr>
        <w:t>все то</w:t>
      </w:r>
      <w:proofErr w:type="gramEnd"/>
      <w:r w:rsidRPr="00E1355F">
        <w:rPr>
          <w:rFonts w:ascii="Times New Roman" w:eastAsia="Times New Roman" w:hAnsi="Times New Roman" w:cs="Times New Roman"/>
          <w:color w:val="000000"/>
          <w:sz w:val="28"/>
        </w:rPr>
        <w:t xml:space="preserve"> доброе и прекрасное, с чем они встречаются в жизни. Совместное слушание музыки, пение углубляют и обостряют восприятие произведений искусства. Наиболее живые, эмоционально подвижные дети своими непосредственными восклицаниями, жестами, обращением к сверстникам вызывают отклик у более пассивных детей, заражают их бодрым настроением. Совместные переживания сближают между собой детей, обогащают личную жизнь </w:t>
      </w:r>
      <w:r w:rsidRPr="00E1355F">
        <w:rPr>
          <w:rFonts w:ascii="Times New Roman" w:eastAsia="Times New Roman" w:hAnsi="Times New Roman" w:cs="Times New Roman"/>
          <w:color w:val="000000"/>
          <w:sz w:val="28"/>
        </w:rPr>
        <w:lastRenderedPageBreak/>
        <w:t>каждого ребенка. Музыка побуждает дошкольника к активным действиям. Поэтому необходимо использовать музыку как педагогическое развивающее средство.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right="20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При работе над формированием культуры общения у дошкольников можно успешно использовать способность музыки вызывать у ребенка необходимые эмоциональные состояния. Современные педагогические технологии музыкальной деятельности способствуют коммуникативному развитию детей дошкольного возраста.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right="20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Объединение различных игровых ситуаций с использованием сюжетов песен о дружбе и друзьях при ведущей роли музыки закономерным образом будет способствовать развитию дружеских взаимоотношений дошкольников. Музыкально-игровые ситуации — это закодированная социальная проблема, предлагаемая ребенку на языке музыки и в музыкально-игровой форме. Результатом решения таких ситуаций становятся личностные достижения, ребенка в сфере взаимоотношений со сверстниками.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Деятельность педагогов по обеспечению необходимых условий для социально-коммуникативного развития детей включает:</w:t>
      </w:r>
    </w:p>
    <w:p w:rsidR="00E1355F" w:rsidRPr="00E1355F" w:rsidRDefault="00E1355F" w:rsidP="00E1355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3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организацию</w:t>
      </w:r>
      <w:r w:rsidRPr="00E1355F">
        <w:rPr>
          <w:rFonts w:ascii="Times New Roman" w:eastAsia="Times New Roman" w:hAnsi="Times New Roman" w:cs="Times New Roman"/>
          <w:color w:val="000000"/>
          <w:sz w:val="28"/>
        </w:rPr>
        <w:t> предметно-пространственной среды;</w:t>
      </w:r>
    </w:p>
    <w:p w:rsidR="00E1355F" w:rsidRPr="00E1355F" w:rsidRDefault="00E1355F" w:rsidP="00E1355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3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создание</w:t>
      </w:r>
      <w:r w:rsidRPr="00E1355F">
        <w:rPr>
          <w:rFonts w:ascii="Times New Roman" w:eastAsia="Times New Roman" w:hAnsi="Times New Roman" w:cs="Times New Roman"/>
          <w:color w:val="000000"/>
          <w:sz w:val="28"/>
        </w:rPr>
        <w:t> для детей ситуаций коммуникативной успешности;</w:t>
      </w:r>
    </w:p>
    <w:p w:rsidR="00E1355F" w:rsidRPr="00E1355F" w:rsidRDefault="00E1355F" w:rsidP="00E1355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3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стимулирование</w:t>
      </w:r>
      <w:r w:rsidRPr="00E1355F">
        <w:rPr>
          <w:rFonts w:ascii="Times New Roman" w:eastAsia="Times New Roman" w:hAnsi="Times New Roman" w:cs="Times New Roman"/>
          <w:color w:val="000000"/>
          <w:sz w:val="28"/>
        </w:rPr>
        <w:t> коммуникативной деятельности детей, в том числе с использованием проблемных ситуаций;</w:t>
      </w:r>
    </w:p>
    <w:p w:rsidR="00E1355F" w:rsidRPr="00E1355F" w:rsidRDefault="00E1355F" w:rsidP="00E1355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3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устранение</w:t>
      </w:r>
      <w:r w:rsidRPr="00E1355F">
        <w:rPr>
          <w:rFonts w:ascii="Times New Roman" w:eastAsia="Times New Roman" w:hAnsi="Times New Roman" w:cs="Times New Roman"/>
          <w:color w:val="000000"/>
          <w:sz w:val="28"/>
        </w:rPr>
        <w:t> у детей коммуникативных трудностей в сотрудничестве с педагогом-психологом и при поддержке родителей;</w:t>
      </w:r>
    </w:p>
    <w:p w:rsidR="00E1355F" w:rsidRPr="00E1355F" w:rsidRDefault="00E1355F" w:rsidP="00E1355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3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мотивирование </w:t>
      </w:r>
      <w:r w:rsidRPr="00E1355F">
        <w:rPr>
          <w:rFonts w:ascii="Times New Roman" w:eastAsia="Times New Roman" w:hAnsi="Times New Roman" w:cs="Times New Roman"/>
          <w:color w:val="000000"/>
          <w:sz w:val="28"/>
        </w:rPr>
        <w:t>ребенка к выражению своих мыслей, чувств, эмоций, характерных черт персонажей при помощи вербальных и невербальных средств общения; </w:t>
      </w:r>
    </w:p>
    <w:p w:rsidR="00E1355F" w:rsidRPr="00E1355F" w:rsidRDefault="00E1355F" w:rsidP="00E1355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E13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беспечение</w:t>
      </w:r>
      <w:r w:rsidRPr="00E1355F">
        <w:rPr>
          <w:rFonts w:ascii="Times New Roman" w:eastAsia="Times New Roman" w:hAnsi="Times New Roman" w:cs="Times New Roman"/>
          <w:color w:val="000000"/>
          <w:sz w:val="28"/>
        </w:rPr>
        <w:t> баланса между образовательной деятельностью под руководством педагога и самостоятельной деятельностью детей;</w:t>
      </w:r>
    </w:p>
    <w:p w:rsidR="00E1355F" w:rsidRPr="00E1355F" w:rsidRDefault="00E1355F" w:rsidP="00E1355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3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моделирование</w:t>
      </w:r>
      <w:r w:rsidRPr="00E1355F">
        <w:rPr>
          <w:rFonts w:ascii="Times New Roman" w:eastAsia="Times New Roman" w:hAnsi="Times New Roman" w:cs="Times New Roman"/>
          <w:color w:val="000000"/>
          <w:sz w:val="28"/>
        </w:rPr>
        <w:t> игровых ситуаций, мотивирующих дошкольника к общению с взрослыми и сверстниками.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right="566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Мы осуществляем развитие умений дружеского общения, взаимовыручки у дошкольников через музыкально-игровые ситуации и игры.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На первом этапе работы вводим в развивающую среду группы музыкальные произведения для улучшения эмоционального климата. Такие произведения сопровождают основные режимные моменты, начиная с утреннего приема детей, становятся фоном для совместной деятельности. Они способствуют укреплению дружеских взаимоотношений воспитанников и положительному эмоциональному настрою в группе.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На втором этапе осуществляем развитие умений дружеского общения, взаимовыручки, посредством музыкально-игровых ситуаций и музыкальных игр. Например: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 xml:space="preserve">- Игра «Поссорились» - предлагается инсценировать текст, используя соответствующие вокально-речевые интонации и другие средства </w:t>
      </w:r>
      <w:r w:rsidRPr="00E1355F">
        <w:rPr>
          <w:rFonts w:ascii="Times New Roman" w:eastAsia="Times New Roman" w:hAnsi="Times New Roman" w:cs="Times New Roman"/>
          <w:color w:val="000000"/>
          <w:sz w:val="28"/>
        </w:rPr>
        <w:lastRenderedPageBreak/>
        <w:t>выразительности. Для того чтобы инсценировка получилась, детям предварительно необходимо договориться между собой.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- Игра «Угадай название песенки» </w:t>
      </w:r>
      <w:r w:rsidRPr="00E1355F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E1355F">
        <w:rPr>
          <w:rFonts w:ascii="Times New Roman" w:eastAsia="Times New Roman" w:hAnsi="Times New Roman" w:cs="Times New Roman"/>
          <w:color w:val="000000"/>
          <w:sz w:val="28"/>
        </w:rPr>
        <w:t> ставим знакомую детям песню и предлагаем вспомнить ее название. За каждый правильный ответ ребенок получает очко. Тот, кто затрудняется ответить, может позвать на помощь друга. Тем самым развивается умение взаимовыручки.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На третьем этапе работы используем музыкально-игровые ситуации,</w:t>
      </w:r>
      <w:r w:rsidRPr="00E1355F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E1355F">
        <w:rPr>
          <w:rFonts w:ascii="Times New Roman" w:eastAsia="Times New Roman" w:hAnsi="Times New Roman" w:cs="Times New Roman"/>
          <w:color w:val="000000"/>
          <w:sz w:val="28"/>
        </w:rPr>
        <w:t>(«Поиграем на ложках», «Придумаем вместе танец»,  «Готовим музыкальный спектакль»), направлены на совместную музыкально-исполнительскую деятельность детей. Эти ситуации объединяют детей вокруг общих задач, помогают им договариваться, помогать друг другу, активно взаимодействовать в привлекательных для них видах детской музыкальной деятельности.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На этом этапе работа с детьми ведется с учетом их интереса к тому или иному виду музыкально-исполнительской деятельности. Дети постепенно объединяются, сначала в пары, потом в небольшие подгруппы (3-4 человека) с помощью педагога, а затем самостоятельно.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Таким образом, если на каждом из этих этапов создан благоприятный социум, вовремя формируются необходимые коммуникативные навыки, соответствующие данному возрасту, то уже 5-6 летний ребенок свободно общается с окружающими, соблюдая нормы и правила, принятые в данном обществе.  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both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Наша работа доказывает, что современные педагогические технологии в музыкальной деятельности, а также сотрудничество воспитателя, педагога-психолога и музыкального руководителя способствует социально-коммуникативному развитию детей дошкольного возраста.</w:t>
      </w:r>
    </w:p>
    <w:p w:rsidR="00E1355F" w:rsidRPr="00E1355F" w:rsidRDefault="00E1355F" w:rsidP="00E1355F">
      <w:pPr>
        <w:shd w:val="clear" w:color="auto" w:fill="FFFFFF"/>
        <w:spacing w:after="0" w:line="240" w:lineRule="auto"/>
        <w:ind w:left="-58" w:firstLine="710"/>
        <w:jc w:val="center"/>
        <w:rPr>
          <w:rFonts w:ascii="Calibri" w:eastAsia="Times New Roman" w:hAnsi="Calibri" w:cs="Times New Roman"/>
          <w:color w:val="000000"/>
        </w:rPr>
      </w:pPr>
      <w:r w:rsidRPr="00E1355F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Литература</w:t>
      </w:r>
    </w:p>
    <w:p w:rsidR="00E1355F" w:rsidRPr="00E1355F" w:rsidRDefault="00E1355F" w:rsidP="00E1355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 xml:space="preserve">Гогоберидзе А.Г., </w:t>
      </w:r>
      <w:proofErr w:type="spellStart"/>
      <w:r w:rsidRPr="00E1355F">
        <w:rPr>
          <w:rFonts w:ascii="Times New Roman" w:eastAsia="Times New Roman" w:hAnsi="Times New Roman" w:cs="Times New Roman"/>
          <w:color w:val="000000"/>
          <w:sz w:val="28"/>
        </w:rPr>
        <w:t>Деркунская</w:t>
      </w:r>
      <w:proofErr w:type="spellEnd"/>
      <w:r w:rsidRPr="00E1355F">
        <w:rPr>
          <w:rFonts w:ascii="Times New Roman" w:eastAsia="Times New Roman" w:hAnsi="Times New Roman" w:cs="Times New Roman"/>
          <w:color w:val="000000"/>
          <w:sz w:val="28"/>
        </w:rPr>
        <w:t xml:space="preserve"> В.А. Детство с музыкой. Современные педагогические технологии музыкального воспитания и развития детей раннего и дошкольного возраста: Учебно-методическое пособие. – ООО «ИЗДАТЕЛЬСТВО «ДЕТСТВО-ПРЕСС», 2010 г. – С. 437-458</w:t>
      </w:r>
    </w:p>
    <w:p w:rsidR="00E1355F" w:rsidRPr="00E1355F" w:rsidRDefault="00E1355F" w:rsidP="00E1355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Губанова Н.Ф. Игровая деятельность в детском саду. Программа и методические рекомендации. - М.: Мозаика-Синтез, 2008.</w:t>
      </w:r>
    </w:p>
    <w:p w:rsidR="00E1355F" w:rsidRPr="00E1355F" w:rsidRDefault="00E1355F" w:rsidP="00E1355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Кононова Н.Г. Музыкально-дидактические игры для дошкольников: - М.: Просвещение, 1982</w:t>
      </w:r>
    </w:p>
    <w:p w:rsidR="00E1355F" w:rsidRPr="00E1355F" w:rsidRDefault="00E1355F" w:rsidP="00E1355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E1355F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Pr="00E1355F">
        <w:rPr>
          <w:rFonts w:ascii="Times New Roman" w:eastAsia="Times New Roman" w:hAnsi="Times New Roman" w:cs="Times New Roman"/>
          <w:color w:val="000000"/>
          <w:sz w:val="28"/>
        </w:rPr>
        <w:t>Психолого-медико-педагогическая</w:t>
      </w:r>
      <w:proofErr w:type="spellEnd"/>
      <w:r w:rsidRPr="00E1355F">
        <w:rPr>
          <w:rFonts w:ascii="Times New Roman" w:eastAsia="Times New Roman" w:hAnsi="Times New Roman" w:cs="Times New Roman"/>
          <w:color w:val="000000"/>
          <w:sz w:val="28"/>
        </w:rPr>
        <w:t xml:space="preserve"> работа в детском саду: планирование, рекомендации, диагностические материалы/авт.-сост. Т. А. Емцева</w:t>
      </w:r>
      <w:proofErr w:type="gramStart"/>
      <w:r w:rsidRPr="00E1355F">
        <w:rPr>
          <w:rFonts w:ascii="Times New Roman" w:eastAsia="Times New Roman" w:hAnsi="Times New Roman" w:cs="Times New Roman"/>
          <w:color w:val="000000"/>
          <w:sz w:val="28"/>
        </w:rPr>
        <w:t>.-</w:t>
      </w:r>
      <w:proofErr w:type="gramEnd"/>
      <w:r w:rsidRPr="00E1355F">
        <w:rPr>
          <w:rFonts w:ascii="Times New Roman" w:eastAsia="Times New Roman" w:hAnsi="Times New Roman" w:cs="Times New Roman"/>
          <w:color w:val="000000"/>
          <w:sz w:val="28"/>
        </w:rPr>
        <w:t>Волгоград:Учитель,2011.-142 с</w:t>
      </w:r>
    </w:p>
    <w:p w:rsidR="00E1355F" w:rsidRPr="00E1355F" w:rsidRDefault="00E1355F" w:rsidP="00E1355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proofErr w:type="spellStart"/>
      <w:r w:rsidRPr="00E1355F">
        <w:rPr>
          <w:rFonts w:ascii="Times New Roman" w:eastAsia="Times New Roman" w:hAnsi="Times New Roman" w:cs="Times New Roman"/>
          <w:color w:val="000000"/>
          <w:sz w:val="28"/>
        </w:rPr>
        <w:t>Юркова</w:t>
      </w:r>
      <w:proofErr w:type="spellEnd"/>
      <w:r w:rsidRPr="00E1355F">
        <w:rPr>
          <w:rFonts w:ascii="Times New Roman" w:eastAsia="Times New Roman" w:hAnsi="Times New Roman" w:cs="Times New Roman"/>
          <w:color w:val="000000"/>
          <w:sz w:val="28"/>
        </w:rPr>
        <w:t xml:space="preserve"> Е.В. Проявление социальных представлений о дружбе в межличностных отношениях</w:t>
      </w:r>
      <w:proofErr w:type="gramStart"/>
      <w:r w:rsidRPr="00E1355F">
        <w:rPr>
          <w:rFonts w:ascii="Times New Roman" w:eastAsia="Times New Roman" w:hAnsi="Times New Roman" w:cs="Times New Roman"/>
          <w:color w:val="000000"/>
          <w:sz w:val="28"/>
        </w:rPr>
        <w:t xml:space="preserve">.:- </w:t>
      </w:r>
      <w:proofErr w:type="gramEnd"/>
      <w:r w:rsidRPr="00E1355F">
        <w:rPr>
          <w:rFonts w:ascii="Times New Roman" w:eastAsia="Times New Roman" w:hAnsi="Times New Roman" w:cs="Times New Roman"/>
          <w:color w:val="000000"/>
          <w:sz w:val="28"/>
        </w:rPr>
        <w:t>2004.</w:t>
      </w:r>
    </w:p>
    <w:p w:rsidR="0015693D" w:rsidRDefault="0015693D"/>
    <w:p w:rsidR="000A25AC" w:rsidRDefault="000A25AC"/>
    <w:sectPr w:rsidR="000A25AC" w:rsidSect="00443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17D18"/>
    <w:multiLevelType w:val="multilevel"/>
    <w:tmpl w:val="A6FA5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A322C2"/>
    <w:multiLevelType w:val="multilevel"/>
    <w:tmpl w:val="257C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355F"/>
    <w:rsid w:val="00027249"/>
    <w:rsid w:val="000A25AC"/>
    <w:rsid w:val="0015693D"/>
    <w:rsid w:val="0035640E"/>
    <w:rsid w:val="004439C3"/>
    <w:rsid w:val="008C2BEE"/>
    <w:rsid w:val="00A5102D"/>
    <w:rsid w:val="00D43DDB"/>
    <w:rsid w:val="00E1355F"/>
    <w:rsid w:val="00FC5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1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E1355F"/>
  </w:style>
  <w:style w:type="paragraph" w:customStyle="1" w:styleId="c6">
    <w:name w:val="c6"/>
    <w:basedOn w:val="a"/>
    <w:rsid w:val="00E1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1355F"/>
  </w:style>
  <w:style w:type="character" w:customStyle="1" w:styleId="c3">
    <w:name w:val="c3"/>
    <w:basedOn w:val="a0"/>
    <w:rsid w:val="00E1355F"/>
  </w:style>
  <w:style w:type="character" w:customStyle="1" w:styleId="c1">
    <w:name w:val="c1"/>
    <w:basedOn w:val="a0"/>
    <w:rsid w:val="00E1355F"/>
  </w:style>
  <w:style w:type="paragraph" w:customStyle="1" w:styleId="c0">
    <w:name w:val="c0"/>
    <w:basedOn w:val="a"/>
    <w:rsid w:val="00E1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E1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E1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E1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1178</Words>
  <Characters>6717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LnV</dc:creator>
  <cp:keywords/>
  <dc:description/>
  <cp:lastModifiedBy>LnV</cp:lastModifiedBy>
  <cp:revision>8</cp:revision>
  <cp:lastPrinted>2019-06-13T00:45:00Z</cp:lastPrinted>
  <dcterms:created xsi:type="dcterms:W3CDTF">2019-06-12T13:19:00Z</dcterms:created>
  <dcterms:modified xsi:type="dcterms:W3CDTF">2020-03-19T15:53:00Z</dcterms:modified>
</cp:coreProperties>
</file>