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52" w:rsidRPr="00B50D52" w:rsidRDefault="00B50D52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>
        <w:rPr>
          <w:rFonts w:eastAsia="Times New Roman"/>
          <w:color w:val="244061"/>
          <w:sz w:val="24"/>
          <w:szCs w:val="24"/>
          <w:lang w:eastAsia="ru-RU"/>
        </w:rPr>
        <w:t>Муниципальное</w:t>
      </w:r>
      <w:r w:rsidRPr="00B50D52">
        <w:rPr>
          <w:rFonts w:eastAsia="Times New Roman"/>
          <w:color w:val="244061"/>
          <w:sz w:val="24"/>
          <w:szCs w:val="24"/>
          <w:lang w:eastAsia="ru-RU"/>
        </w:rPr>
        <w:t xml:space="preserve"> бюджетное дошкольное образовательное учреждение</w:t>
      </w:r>
    </w:p>
    <w:p w:rsidR="00B50D52" w:rsidRPr="00B50D52" w:rsidRDefault="00B50D52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244061"/>
          <w:sz w:val="24"/>
          <w:szCs w:val="24"/>
          <w:lang w:eastAsia="ru-RU"/>
        </w:rPr>
        <w:t xml:space="preserve">Детский сад № </w:t>
      </w:r>
      <w:r>
        <w:rPr>
          <w:rFonts w:eastAsia="Times New Roman"/>
          <w:color w:val="244061"/>
          <w:sz w:val="24"/>
          <w:szCs w:val="24"/>
          <w:lang w:eastAsia="ru-RU"/>
        </w:rPr>
        <w:t>139</w:t>
      </w:r>
    </w:p>
    <w:p w:rsidR="00B50D52" w:rsidRPr="00B50D52" w:rsidRDefault="00B50D52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>
        <w:rPr>
          <w:rFonts w:eastAsia="Times New Roman"/>
          <w:color w:val="244061"/>
          <w:sz w:val="24"/>
          <w:szCs w:val="24"/>
          <w:lang w:eastAsia="ru-RU"/>
        </w:rPr>
        <w:t>г</w:t>
      </w:r>
      <w:r w:rsidR="00DA0F03">
        <w:rPr>
          <w:rFonts w:eastAsia="Times New Roman"/>
          <w:color w:val="244061"/>
          <w:sz w:val="24"/>
          <w:szCs w:val="24"/>
          <w:lang w:eastAsia="ru-RU"/>
        </w:rPr>
        <w:t>. У</w:t>
      </w:r>
      <w:r>
        <w:rPr>
          <w:rFonts w:eastAsia="Times New Roman"/>
          <w:color w:val="244061"/>
          <w:sz w:val="24"/>
          <w:szCs w:val="24"/>
          <w:lang w:eastAsia="ru-RU"/>
        </w:rPr>
        <w:t>лан-Удэ</w:t>
      </w:r>
      <w:r w:rsidR="00DA0F03">
        <w:rPr>
          <w:rFonts w:eastAsia="Times New Roman"/>
          <w:color w:val="244061"/>
          <w:sz w:val="24"/>
          <w:szCs w:val="24"/>
          <w:lang w:eastAsia="ru-RU"/>
        </w:rPr>
        <w:t>.</w:t>
      </w:r>
    </w:p>
    <w:p w:rsidR="00B50D52" w:rsidRPr="00B50D52" w:rsidRDefault="00B50D52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244061"/>
          <w:lang w:eastAsia="ru-RU"/>
        </w:rPr>
        <w:t>КОНСУЛЬТАЦИИ  ДЛЯ РОДИТЕЛЕЙ</w:t>
      </w:r>
    </w:p>
    <w:p w:rsidR="00B50D52" w:rsidRPr="00B50D52" w:rsidRDefault="00B50D52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244061"/>
          <w:lang w:eastAsia="ru-RU"/>
        </w:rPr>
        <w:t> ДЕТЕЙ ГРУППЫ РАННЕГО ВОЗРАСТА</w:t>
      </w:r>
    </w:p>
    <w:p w:rsidR="00B50D52" w:rsidRDefault="00B50D52" w:rsidP="00B50D52">
      <w:pPr>
        <w:shd w:val="clear" w:color="auto" w:fill="FFFFFF"/>
        <w:spacing w:line="240" w:lineRule="auto"/>
        <w:jc w:val="center"/>
        <w:rPr>
          <w:rFonts w:eastAsia="Times New Roman"/>
          <w:color w:val="244061"/>
          <w:lang w:eastAsia="ru-RU"/>
        </w:rPr>
      </w:pPr>
      <w:r w:rsidRPr="00B50D52">
        <w:rPr>
          <w:rFonts w:eastAsia="Times New Roman"/>
          <w:color w:val="244061"/>
          <w:lang w:eastAsia="ru-RU"/>
        </w:rPr>
        <w:t>«РУССКИЕ НАРОДНЫЕ ХОРОВОДНЫЕ ИГРЫ»</w:t>
      </w:r>
    </w:p>
    <w:p w:rsidR="00DA0F03" w:rsidRPr="00B50D52" w:rsidRDefault="00AE5ADD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AE5ADD">
        <w:rPr>
          <w:rFonts w:ascii="Calibri" w:eastAsia="Times New Roman" w:hAnsi="Calibri"/>
          <w:color w:val="000000"/>
          <w:sz w:val="22"/>
          <w:szCs w:val="22"/>
          <w:lang w:eastAsia="ru-RU"/>
        </w:rPr>
        <w:drawing>
          <wp:inline distT="0" distB="0" distL="0" distR="0">
            <wp:extent cx="5749290" cy="4007485"/>
            <wp:effectExtent l="19050" t="0" r="3810" b="0"/>
            <wp:docPr id="10" name="Рисунок 10" descr="https://sun9-61.userapi.com/c856016/v856016346/2339d2/IPo8T24al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1.userapi.com/c856016/v856016346/2339d2/IPo8T24alM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D52" w:rsidRDefault="00DA0F03" w:rsidP="00B50D52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44061"/>
          <w:sz w:val="24"/>
          <w:szCs w:val="24"/>
          <w:lang w:eastAsia="ru-RU"/>
        </w:rPr>
      </w:pPr>
      <w:r>
        <w:rPr>
          <w:rFonts w:eastAsia="Times New Roman"/>
          <w:b/>
          <w:bCs/>
          <w:color w:val="244061"/>
          <w:sz w:val="24"/>
          <w:szCs w:val="24"/>
          <w:lang w:eastAsia="ru-RU"/>
        </w:rPr>
        <w:t xml:space="preserve"> </w:t>
      </w:r>
    </w:p>
    <w:p w:rsidR="00DA0F03" w:rsidRPr="00B50D52" w:rsidRDefault="00DA0F03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</w:p>
    <w:p w:rsidR="00B50D52" w:rsidRPr="00B50D52" w:rsidRDefault="00B50D52" w:rsidP="00B50D52">
      <w:pPr>
        <w:shd w:val="clear" w:color="auto" w:fill="FFFFFF"/>
        <w:spacing w:line="240" w:lineRule="auto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b/>
          <w:bCs/>
          <w:i/>
          <w:iCs/>
          <w:color w:val="000000"/>
          <w:lang w:eastAsia="ru-RU"/>
        </w:rPr>
        <w:t>«РУССКИЕ НАРОДНЫЕ ХОРОВОДНЫЕ ИГРЫ»</w:t>
      </w:r>
    </w:p>
    <w:p w:rsidR="00B50D52" w:rsidRPr="00B50D52" w:rsidRDefault="00B50D52" w:rsidP="00B50D52">
      <w:pPr>
        <w:shd w:val="clear" w:color="auto" w:fill="FFFFFF"/>
        <w:spacing w:line="240" w:lineRule="auto"/>
        <w:jc w:val="both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 xml:space="preserve">Русские народные хороводные игры – это слой фольклора, корни которого уходят в очень далекое прошлое. </w:t>
      </w:r>
      <w:proofErr w:type="gramStart"/>
      <w:r w:rsidRPr="00B50D52">
        <w:rPr>
          <w:rFonts w:eastAsia="Times New Roman"/>
          <w:color w:val="000000"/>
          <w:lang w:eastAsia="ru-RU"/>
        </w:rPr>
        <w:t>Изначально хоровод был языческим обрядом, совмещавшем в себе пение, танец и игру.</w:t>
      </w:r>
      <w:proofErr w:type="gramEnd"/>
      <w:r w:rsidRPr="00B50D52">
        <w:rPr>
          <w:rFonts w:eastAsia="Times New Roman"/>
          <w:color w:val="000000"/>
          <w:lang w:eastAsia="ru-RU"/>
        </w:rPr>
        <w:t xml:space="preserve"> Его цель была славить духов природы, задабривать их, чтобы обеспечить благополучие и процветание людей. Постепенно первоначальный смысл стерся, но хороводы остались. Играть в русские народны хороводные игры с детьми можно </w:t>
      </w:r>
      <w:proofErr w:type="gramStart"/>
      <w:r w:rsidRPr="00B50D52">
        <w:rPr>
          <w:rFonts w:eastAsia="Times New Roman"/>
          <w:color w:val="000000"/>
          <w:lang w:eastAsia="ru-RU"/>
        </w:rPr>
        <w:t>начинать</w:t>
      </w:r>
      <w:proofErr w:type="gramEnd"/>
      <w:r w:rsidRPr="00B50D52">
        <w:rPr>
          <w:rFonts w:eastAsia="Times New Roman"/>
          <w:color w:val="000000"/>
          <w:lang w:eastAsia="ru-RU"/>
        </w:rPr>
        <w:t xml:space="preserve"> очень рано – буквально с двух лет. Но до 4-5 лет петь (или читать «хороводный»  речитатив)  придется взрослому. Для детей самым главным будет повторять движения, необходимые по тексту хоровода.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b/>
          <w:bCs/>
          <w:color w:val="000000"/>
          <w:lang w:eastAsia="ru-RU"/>
        </w:rPr>
        <w:t xml:space="preserve"> Хороводные игры </w:t>
      </w:r>
      <w:r w:rsidR="00AE5ADD">
        <w:rPr>
          <w:rFonts w:eastAsia="Times New Roman"/>
          <w:b/>
          <w:bCs/>
          <w:color w:val="000000"/>
          <w:lang w:eastAsia="ru-RU"/>
        </w:rPr>
        <w:t>–</w:t>
      </w:r>
      <w:r w:rsidRPr="00B50D52">
        <w:rPr>
          <w:rFonts w:eastAsia="Times New Roman"/>
          <w:b/>
          <w:bCs/>
          <w:color w:val="000000"/>
          <w:lang w:eastAsia="ru-RU"/>
        </w:rPr>
        <w:t xml:space="preserve"> это целый комплекс игровых упражнений, включающих в себя музыку, пение, свободные движения, декламацию стихов, пантомиму.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Хороводные игры в детском саду просто необходимы. Несмотря на внешнюю простоту и основной игровой момент, значение хороводов сложно переоценить. Они:</w:t>
      </w:r>
    </w:p>
    <w:p w:rsidR="00B50D52" w:rsidRPr="00B50D52" w:rsidRDefault="00B50D52" w:rsidP="00B50D52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Развивают чувство ритма и музыкального слуха.</w:t>
      </w:r>
    </w:p>
    <w:p w:rsidR="00B50D52" w:rsidRPr="00B50D52" w:rsidRDefault="00B50D52" w:rsidP="00B50D52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lastRenderedPageBreak/>
        <w:t>Способствуют совершенствованию двигательных навыков (от медленного шага до бега).</w:t>
      </w:r>
    </w:p>
    <w:p w:rsidR="00B50D52" w:rsidRPr="00B50D52" w:rsidRDefault="00B50D52" w:rsidP="00B50D52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Облегчают процесс адаптации: располагают детей друг к другу, раскрепощают их.</w:t>
      </w:r>
    </w:p>
    <w:p w:rsidR="00B50D52" w:rsidRPr="00B50D52" w:rsidRDefault="00B50D52" w:rsidP="00B50D52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Учат детей действовать вместе, сотрудничать.</w:t>
      </w:r>
    </w:p>
    <w:p w:rsidR="00B50D52" w:rsidRPr="00B50D52" w:rsidRDefault="00B50D52" w:rsidP="00B50D52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Знакомят детей с древними традициями и обычаями.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Хороводные игры в детском саду можно разделить по тематике. На самом деле, под любую тему можно подобрать игру или придумать ее. Достаточно правильно подобрать музыку, придумать смысл игры, а слова сами лягут на музыку или их подскажут дети.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b/>
          <w:bCs/>
          <w:color w:val="000000"/>
          <w:lang w:eastAsia="ru-RU"/>
        </w:rPr>
        <w:t>Немного истории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 xml:space="preserve">Веками хороводы являлись частью календарных обрядов. Также они были важным средством обучения молодого поколения танцевальному и поэтическому искусству. Содержание первых хороводных игр раскрывалось в сюжете песни, которую исполняли участники, передвигавшиеся по кругу. Такие песни могли рассказывать о любви парня и девушки, крестьянской работе, злой мачехе, охотнике, который ранил или убил зверя, зайке, воробушке или об </w:t>
      </w:r>
      <w:proofErr w:type="spellStart"/>
      <w:r w:rsidRPr="00B50D52">
        <w:rPr>
          <w:rFonts w:eastAsia="Times New Roman"/>
          <w:color w:val="000000"/>
          <w:lang w:eastAsia="ru-RU"/>
        </w:rPr>
        <w:t>оленихе</w:t>
      </w:r>
      <w:proofErr w:type="spellEnd"/>
      <w:r w:rsidRPr="00B50D52">
        <w:rPr>
          <w:rFonts w:eastAsia="Times New Roman"/>
          <w:color w:val="000000"/>
          <w:lang w:eastAsia="ru-RU"/>
        </w:rPr>
        <w:t>, потерявшей своих детенышей. Движения, как правило, были незамысловатыми и полностью подчинялись ритму песни, которую исполняли участники хоровода. Главные исполнители находились в центре круга. Они вели диалог с участниками, двигающимися по кругу. Иногда содержание песни раскрывалось при помощи пантомимы.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В большинстве случаев хороводные игры исполнялись девочками. Хотя мальчики часто становились участниками хороводов в 14-15 лет. В таком возрасте они уже считали себя юношами и начинали больше интересоваться девушками. Недаром восточные славяне называли хороводом молодёжные игры, сопровождаемые особенным общим танцем. Историки же заявляют, что хоровод – это самый древний русский танец. В современном мире хороводные игры утратили своё былое значение и превратились в один из способов развития детей. Хотя до сих пор сохранились народные тексты, сопровождавшие эти игры.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b/>
          <w:bCs/>
          <w:i/>
          <w:iCs/>
          <w:color w:val="000000"/>
          <w:lang w:eastAsia="ru-RU"/>
        </w:rPr>
        <w:t>Для чего нужны хороводные игры?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В первую очередь хороводные игры помогают развивать у детей выразительность движений, чувство ритма, воображение и фантазию. Мелодическое и ритмическое начало дает возможность выполнять движения в нужном темпе и ритме. В то же время такие игры способствуют усовершенствованию двигательных навыков: прыжков, пружинного и дробного шага, топающего шага, переменного шага, галопа и стремительного бега.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 xml:space="preserve">Хороводы всегда сопровождаются музыкой. Это в свою очередь помогает естественному и гармоничному развитию музыкальных способностей. Кроме того, специалисты отмечают, что хороводные игры способствуют формированию доброжелательных отношений между детьми. Данная разновидность игр удовлетворяет много важных потребностей детей. В частности, потребность в общении, физическом контакте и выражении своих </w:t>
      </w:r>
      <w:r w:rsidRPr="00B50D52">
        <w:rPr>
          <w:rFonts w:eastAsia="Times New Roman"/>
          <w:color w:val="000000"/>
          <w:lang w:eastAsia="ru-RU"/>
        </w:rPr>
        <w:lastRenderedPageBreak/>
        <w:t>эмоций. Также дети учатся согласованным и слаженным совместным действиям.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Опытные воспитатели отмечают, что хороводные игры являются прекрасным помощником в организации детей. Как только начинается такая игра, дети быстро сбегаются, забывая обо всех обидах и ссорах. Хороводные игры дают детям возможность проявлять свои лучшие качества: благородство, доброту, самопожертвование и взаимовыручку. Используя в играх народный фольклор, можно легко познакомить детей с древними обычаями и традициями.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b/>
          <w:bCs/>
          <w:i/>
          <w:iCs/>
          <w:color w:val="000000"/>
          <w:lang w:eastAsia="ru-RU"/>
        </w:rPr>
        <w:t>Как проводить хороводные игры?</w:t>
      </w:r>
    </w:p>
    <w:p w:rsidR="00B50D52" w:rsidRPr="00B50D52" w:rsidRDefault="00B50D52" w:rsidP="00B50D52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B50D52">
        <w:rPr>
          <w:rFonts w:eastAsia="Times New Roman"/>
          <w:color w:val="000000"/>
          <w:lang w:eastAsia="ru-RU"/>
        </w:rPr>
        <w:t>Тексты для хороводных игр необязательно специально заучивать. Поскольку они довольно легко и быстро запоминаются в процессе самой игры. Во время проведения хороводных игр важно помнить о выразительном, распевном и ритмичном произнесении текста. Необходимый двигательный образ поможет найти музыка. Она же придаст движениям выразительность и пластичность. Участники хоровода держатся за руки, а иногда за пояс, платок или же венок. В некоторых случаях игроки движутся друг за другом, сохраняя строгий интервал.</w:t>
      </w:r>
    </w:p>
    <w:p w:rsidR="00DA0F03" w:rsidRDefault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Pr="00DA0F03" w:rsidRDefault="00DA0F03" w:rsidP="00DA0F03"/>
    <w:p w:rsidR="00DA0F03" w:rsidRDefault="00DA0F03" w:rsidP="00DA0F03"/>
    <w:p w:rsidR="00DA0F03" w:rsidRPr="00B50D52" w:rsidRDefault="00DA0F03" w:rsidP="00DA0F03">
      <w:pPr>
        <w:shd w:val="clear" w:color="auto" w:fill="FFFFFF"/>
        <w:spacing w:line="240" w:lineRule="auto"/>
        <w:jc w:val="right"/>
        <w:rPr>
          <w:rFonts w:ascii="Calibri" w:eastAsia="Times New Roman" w:hAnsi="Calibri"/>
          <w:sz w:val="22"/>
          <w:szCs w:val="22"/>
          <w:lang w:eastAsia="ru-RU"/>
        </w:rPr>
      </w:pPr>
      <w:r>
        <w:tab/>
      </w:r>
      <w:r w:rsidRPr="00DA0F03">
        <w:rPr>
          <w:rFonts w:eastAsia="Times New Roman"/>
          <w:sz w:val="24"/>
          <w:szCs w:val="24"/>
          <w:lang w:eastAsia="ru-RU"/>
        </w:rPr>
        <w:t xml:space="preserve">Воспитатель: </w:t>
      </w:r>
      <w:proofErr w:type="spellStart"/>
      <w:r w:rsidRPr="00DA0F03">
        <w:rPr>
          <w:rFonts w:eastAsia="Times New Roman"/>
          <w:sz w:val="24"/>
          <w:szCs w:val="24"/>
          <w:lang w:eastAsia="ru-RU"/>
        </w:rPr>
        <w:t>Агильдина</w:t>
      </w:r>
      <w:proofErr w:type="spellEnd"/>
      <w:r w:rsidRPr="00DA0F03">
        <w:rPr>
          <w:rFonts w:eastAsia="Times New Roman"/>
          <w:sz w:val="24"/>
          <w:szCs w:val="24"/>
          <w:lang w:eastAsia="ru-RU"/>
        </w:rPr>
        <w:t xml:space="preserve"> Е.Н.</w:t>
      </w:r>
    </w:p>
    <w:p w:rsidR="00DA0F03" w:rsidRPr="00B50D52" w:rsidRDefault="00DA0F03" w:rsidP="00DA0F03">
      <w:pPr>
        <w:shd w:val="clear" w:color="auto" w:fill="FFFFFF"/>
        <w:spacing w:line="240" w:lineRule="auto"/>
        <w:jc w:val="center"/>
        <w:rPr>
          <w:rFonts w:ascii="Calibri" w:eastAsia="Times New Roman" w:hAnsi="Calibri"/>
          <w:sz w:val="22"/>
          <w:szCs w:val="22"/>
          <w:lang w:eastAsia="ru-RU"/>
        </w:rPr>
      </w:pPr>
    </w:p>
    <w:p w:rsidR="0049514E" w:rsidRPr="00DA0F03" w:rsidRDefault="00AE5ADD" w:rsidP="00AE5ADD">
      <w:pPr>
        <w:tabs>
          <w:tab w:val="left" w:pos="6036"/>
        </w:tabs>
        <w:jc w:val="center"/>
      </w:pPr>
      <w:r>
        <w:t>2020г.</w:t>
      </w:r>
    </w:p>
    <w:sectPr w:rsidR="0049514E" w:rsidRPr="00DA0F03" w:rsidSect="0049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6229"/>
    <w:multiLevelType w:val="multilevel"/>
    <w:tmpl w:val="A24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0D52"/>
    <w:rsid w:val="000D36B3"/>
    <w:rsid w:val="003445AC"/>
    <w:rsid w:val="0049514E"/>
    <w:rsid w:val="008A33C7"/>
    <w:rsid w:val="00AE5ADD"/>
    <w:rsid w:val="00B50D52"/>
    <w:rsid w:val="00DA0F03"/>
    <w:rsid w:val="00FB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50D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B50D52"/>
  </w:style>
  <w:style w:type="character" w:customStyle="1" w:styleId="c17">
    <w:name w:val="c17"/>
    <w:basedOn w:val="a0"/>
    <w:rsid w:val="00B50D52"/>
  </w:style>
  <w:style w:type="character" w:customStyle="1" w:styleId="c0">
    <w:name w:val="c0"/>
    <w:basedOn w:val="a0"/>
    <w:rsid w:val="00B50D52"/>
  </w:style>
  <w:style w:type="paragraph" w:customStyle="1" w:styleId="c8">
    <w:name w:val="c8"/>
    <w:basedOn w:val="a"/>
    <w:rsid w:val="00B50D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B50D52"/>
  </w:style>
  <w:style w:type="paragraph" w:customStyle="1" w:styleId="c21">
    <w:name w:val="c21"/>
    <w:basedOn w:val="a"/>
    <w:rsid w:val="00B50D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B50D52"/>
  </w:style>
  <w:style w:type="paragraph" w:customStyle="1" w:styleId="c16">
    <w:name w:val="c16"/>
    <w:basedOn w:val="a"/>
    <w:rsid w:val="00B50D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2020-12-19T15:07:00Z</dcterms:created>
  <dcterms:modified xsi:type="dcterms:W3CDTF">2020-12-19T15:47:00Z</dcterms:modified>
</cp:coreProperties>
</file>