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B3" w:rsidRDefault="000367E6">
      <w:r w:rsidRPr="000367E6">
        <w:t>Возрастные особенности детей подготовительной группы</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z w:val="28"/>
          <w:szCs w:val="28"/>
          <w:bdr w:val="none" w:sz="0" w:space="0" w:color="auto" w:frame="1"/>
          <w:lang w:eastAsia="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дети осваивают формы позитивного общения с людьми; развивается половая идентификация, формируется позиция школьника.</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z w:val="28"/>
          <w:szCs w:val="28"/>
          <w:bdr w:val="none" w:sz="0" w:space="0" w:color="auto" w:frame="1"/>
          <w:lang w:eastAsia="ru-RU"/>
        </w:rPr>
        <w:t xml:space="preserve">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развивается </w:t>
      </w:r>
      <w:proofErr w:type="gramStart"/>
      <w:r w:rsidRPr="000367E6">
        <w:rPr>
          <w:rFonts w:ascii="Times New Roman" w:eastAsia="Times New Roman" w:hAnsi="Times New Roman" w:cs="Times New Roman"/>
          <w:color w:val="000000"/>
          <w:sz w:val="28"/>
          <w:szCs w:val="28"/>
          <w:bdr w:val="none" w:sz="0" w:space="0" w:color="auto" w:frame="1"/>
          <w:lang w:eastAsia="ru-RU"/>
        </w:rPr>
        <w:t>диалогическая</w:t>
      </w:r>
      <w:proofErr w:type="gramEnd"/>
      <w:r w:rsidRPr="000367E6">
        <w:rPr>
          <w:rFonts w:ascii="Times New Roman" w:eastAsia="Times New Roman" w:hAnsi="Times New Roman" w:cs="Times New Roman"/>
          <w:color w:val="000000"/>
          <w:sz w:val="28"/>
          <w:szCs w:val="28"/>
          <w:bdr w:val="none" w:sz="0" w:space="0" w:color="auto" w:frame="1"/>
          <w:lang w:eastAsia="ru-RU"/>
        </w:rPr>
        <w:t xml:space="preserve"> и некоторые виды монологической речи.</w:t>
      </w:r>
    </w:p>
    <w:p w:rsidR="000367E6" w:rsidRPr="000367E6" w:rsidRDefault="000367E6" w:rsidP="000367E6">
      <w:pPr>
        <w:shd w:val="clear" w:color="auto" w:fill="F6F6F6"/>
        <w:spacing w:after="0" w:line="411" w:lineRule="atLeast"/>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z w:val="28"/>
          <w:szCs w:val="28"/>
          <w:bdr w:val="none" w:sz="0" w:space="0" w:color="auto" w:frame="1"/>
          <w:lang w:eastAsia="ru-RU"/>
        </w:rPr>
        <w:t>Продолжает развиваться внимание, оно становится произвольным. В некоторых видах деятельности время произвольного сосредоточения достигает 30 минут.</w:t>
      </w:r>
    </w:p>
    <w:p w:rsidR="000367E6" w:rsidRPr="000367E6" w:rsidRDefault="000367E6" w:rsidP="000367E6">
      <w:pPr>
        <w:shd w:val="clear" w:color="auto" w:fill="F6F6F6"/>
        <w:spacing w:after="0" w:line="411" w:lineRule="atLeast"/>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z w:val="28"/>
          <w:szCs w:val="28"/>
          <w:bdr w:val="none" w:sz="0" w:space="0" w:color="auto" w:frame="1"/>
          <w:lang w:eastAsia="ru-RU"/>
        </w:rPr>
        <w:t>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z w:val="28"/>
          <w:szCs w:val="28"/>
          <w:bdr w:val="none" w:sz="0" w:space="0" w:color="auto" w:frame="1"/>
          <w:lang w:eastAsia="ru-RU"/>
        </w:rPr>
        <w:t>Продолжают развиваться навыки обобщения и рассуждения, но они в значительной степени еще ограничиваются наглядными признаками ситуации.</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pacing w:val="-5"/>
          <w:sz w:val="28"/>
          <w:szCs w:val="28"/>
          <w:bdr w:val="none" w:sz="0" w:space="0" w:color="auto" w:frame="1"/>
          <w:lang w:eastAsia="ru-RU"/>
        </w:rPr>
        <w:t>Развивается об</w:t>
      </w:r>
      <w:r w:rsidRPr="000367E6">
        <w:rPr>
          <w:rFonts w:ascii="Times New Roman" w:eastAsia="Times New Roman" w:hAnsi="Times New Roman" w:cs="Times New Roman"/>
          <w:color w:val="000000"/>
          <w:sz w:val="28"/>
          <w:szCs w:val="28"/>
          <w:bdr w:val="none" w:sz="0" w:space="0" w:color="auto" w:frame="1"/>
          <w:lang w:eastAsia="ru-RU"/>
        </w:rPr>
        <w:t>разное мышление,</w:t>
      </w:r>
      <w:r w:rsidRPr="000367E6">
        <w:rPr>
          <w:rFonts w:ascii="Times New Roman" w:eastAsia="Times New Roman" w:hAnsi="Times New Roman" w:cs="Times New Roman"/>
          <w:color w:val="000000"/>
          <w:spacing w:val="-4"/>
          <w:sz w:val="28"/>
          <w:szCs w:val="28"/>
          <w:bdr w:val="none" w:sz="0" w:space="0" w:color="auto" w:frame="1"/>
          <w:lang w:eastAsia="ru-RU"/>
        </w:rPr>
        <w:t> однако воспроизведение метрических отношений затруднено. Это легко проверить, предложив детям воспроизвести на листе </w:t>
      </w:r>
      <w:r w:rsidRPr="000367E6">
        <w:rPr>
          <w:rFonts w:ascii="Times New Roman" w:eastAsia="Times New Roman" w:hAnsi="Times New Roman" w:cs="Times New Roman"/>
          <w:color w:val="000000"/>
          <w:sz w:val="28"/>
          <w:szCs w:val="28"/>
          <w:bdr w:val="none" w:sz="0" w:space="0" w:color="auto" w:frame="1"/>
          <w:lang w:eastAsia="ru-RU"/>
        </w:rPr>
        <w:t>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pacing w:val="-7"/>
          <w:sz w:val="28"/>
          <w:szCs w:val="28"/>
          <w:bdr w:val="none" w:sz="0" w:space="0" w:color="auto" w:frame="1"/>
          <w:lang w:eastAsia="ru-RU"/>
        </w:rPr>
        <w:t>У детей продолжает развиваться восприятие, однако они не всегда могут </w:t>
      </w:r>
      <w:r w:rsidRPr="000367E6">
        <w:rPr>
          <w:rFonts w:ascii="Times New Roman" w:eastAsia="Times New Roman" w:hAnsi="Times New Roman" w:cs="Times New Roman"/>
          <w:color w:val="000000"/>
          <w:spacing w:val="-5"/>
          <w:sz w:val="28"/>
          <w:szCs w:val="28"/>
          <w:bdr w:val="none" w:sz="0" w:space="0" w:color="auto" w:frame="1"/>
          <w:lang w:eastAsia="ru-RU"/>
        </w:rPr>
        <w:t>одновременно учитывать несколько различных признаков.</w:t>
      </w:r>
    </w:p>
    <w:p w:rsidR="000367E6" w:rsidRPr="000367E6" w:rsidRDefault="000367E6" w:rsidP="000367E6">
      <w:pPr>
        <w:shd w:val="clear" w:color="auto" w:fill="F6F6F6"/>
        <w:spacing w:after="0" w:line="411" w:lineRule="atLeast"/>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pacing w:val="-4"/>
          <w:sz w:val="28"/>
          <w:szCs w:val="28"/>
          <w:bdr w:val="none" w:sz="0" w:space="0" w:color="auto" w:frame="1"/>
          <w:lang w:eastAsia="ru-RU"/>
        </w:rPr>
        <w:t>В этом возрасте дети уже могут освоить сложные формы сложения из </w:t>
      </w:r>
      <w:r w:rsidRPr="000367E6">
        <w:rPr>
          <w:rFonts w:ascii="Times New Roman" w:eastAsia="Times New Roman" w:hAnsi="Times New Roman" w:cs="Times New Roman"/>
          <w:color w:val="000000"/>
          <w:spacing w:val="-5"/>
          <w:sz w:val="28"/>
          <w:szCs w:val="28"/>
          <w:bdr w:val="none" w:sz="0" w:space="0" w:color="auto" w:frame="1"/>
          <w:lang w:eastAsia="ru-RU"/>
        </w:rPr>
        <w:t>листа бумаги и придумывать собственные, но этому их нужно специально </w:t>
      </w:r>
      <w:r w:rsidRPr="000367E6">
        <w:rPr>
          <w:rFonts w:ascii="Times New Roman" w:eastAsia="Times New Roman" w:hAnsi="Times New Roman" w:cs="Times New Roman"/>
          <w:color w:val="000000"/>
          <w:spacing w:val="-4"/>
          <w:sz w:val="28"/>
          <w:szCs w:val="28"/>
          <w:bdr w:val="none" w:sz="0" w:space="0" w:color="auto" w:frame="1"/>
          <w:lang w:eastAsia="ru-RU"/>
        </w:rPr>
        <w:t xml:space="preserve">обучать. </w:t>
      </w:r>
      <w:r w:rsidRPr="000367E6">
        <w:rPr>
          <w:rFonts w:ascii="Times New Roman" w:eastAsia="Times New Roman" w:hAnsi="Times New Roman" w:cs="Times New Roman"/>
          <w:color w:val="000000"/>
          <w:spacing w:val="-4"/>
          <w:sz w:val="28"/>
          <w:szCs w:val="28"/>
          <w:bdr w:val="none" w:sz="0" w:space="0" w:color="auto" w:frame="1"/>
          <w:lang w:eastAsia="ru-RU"/>
        </w:rPr>
        <w:lastRenderedPageBreak/>
        <w:t xml:space="preserve">Данный вид деятельности не просто доступен детям </w:t>
      </w:r>
      <w:proofErr w:type="gramStart"/>
      <w:r w:rsidRPr="000367E6">
        <w:rPr>
          <w:rFonts w:ascii="Times New Roman" w:eastAsia="Times New Roman" w:hAnsi="Times New Roman" w:cs="Times New Roman"/>
          <w:color w:val="000000"/>
          <w:spacing w:val="-4"/>
          <w:sz w:val="28"/>
          <w:szCs w:val="28"/>
          <w:bdr w:val="none" w:sz="0" w:space="0" w:color="auto" w:frame="1"/>
          <w:lang w:eastAsia="ru-RU"/>
        </w:rPr>
        <w:t>—о</w:t>
      </w:r>
      <w:proofErr w:type="gramEnd"/>
      <w:r w:rsidRPr="000367E6">
        <w:rPr>
          <w:rFonts w:ascii="Times New Roman" w:eastAsia="Times New Roman" w:hAnsi="Times New Roman" w:cs="Times New Roman"/>
          <w:color w:val="000000"/>
          <w:spacing w:val="-4"/>
          <w:sz w:val="28"/>
          <w:szCs w:val="28"/>
          <w:bdr w:val="none" w:sz="0" w:space="0" w:color="auto" w:frame="1"/>
          <w:lang w:eastAsia="ru-RU"/>
        </w:rPr>
        <w:t>н важен </w:t>
      </w:r>
      <w:r w:rsidRPr="000367E6">
        <w:rPr>
          <w:rFonts w:ascii="Times New Roman" w:eastAsia="Times New Roman" w:hAnsi="Times New Roman" w:cs="Times New Roman"/>
          <w:color w:val="000000"/>
          <w:sz w:val="28"/>
          <w:szCs w:val="28"/>
          <w:bdr w:val="none" w:sz="0" w:space="0" w:color="auto" w:frame="1"/>
          <w:lang w:eastAsia="ru-RU"/>
        </w:rPr>
        <w:t>для углубления их пространственных представлений.</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pacing w:val="-5"/>
          <w:sz w:val="28"/>
          <w:szCs w:val="28"/>
          <w:bdr w:val="none" w:sz="0" w:space="0" w:color="auto" w:frame="1"/>
          <w:lang w:eastAsia="ru-RU"/>
        </w:rPr>
        <w:t>Дети подготовительной к школе группы в значительной степени освои</w:t>
      </w:r>
      <w:r w:rsidRPr="000367E6">
        <w:rPr>
          <w:rFonts w:ascii="Times New Roman" w:eastAsia="Times New Roman" w:hAnsi="Times New Roman" w:cs="Times New Roman"/>
          <w:color w:val="000000"/>
          <w:spacing w:val="-4"/>
          <w:sz w:val="28"/>
          <w:szCs w:val="28"/>
          <w:bdr w:val="none" w:sz="0" w:space="0" w:color="auto" w:frame="1"/>
          <w:lang w:eastAsia="ru-RU"/>
        </w:rPr>
        <w:t>ли конструирование из строительного материала. Они свободно владеют </w:t>
      </w:r>
      <w:r w:rsidRPr="000367E6">
        <w:rPr>
          <w:rFonts w:ascii="Times New Roman" w:eastAsia="Times New Roman" w:hAnsi="Times New Roman" w:cs="Times New Roman"/>
          <w:color w:val="000000"/>
          <w:spacing w:val="-3"/>
          <w:sz w:val="28"/>
          <w:szCs w:val="28"/>
          <w:bdr w:val="none" w:sz="0" w:space="0" w:color="auto" w:frame="1"/>
          <w:lang w:eastAsia="ru-RU"/>
        </w:rPr>
        <w:t xml:space="preserve">обобщенными способами </w:t>
      </w:r>
      <w:proofErr w:type="gramStart"/>
      <w:r w:rsidRPr="000367E6">
        <w:rPr>
          <w:rFonts w:ascii="Times New Roman" w:eastAsia="Times New Roman" w:hAnsi="Times New Roman" w:cs="Times New Roman"/>
          <w:color w:val="000000"/>
          <w:spacing w:val="-3"/>
          <w:sz w:val="28"/>
          <w:szCs w:val="28"/>
          <w:bdr w:val="none" w:sz="0" w:space="0" w:color="auto" w:frame="1"/>
          <w:lang w:eastAsia="ru-RU"/>
        </w:rPr>
        <w:t>анализа</w:t>
      </w:r>
      <w:proofErr w:type="gramEnd"/>
      <w:r w:rsidRPr="000367E6">
        <w:rPr>
          <w:rFonts w:ascii="Times New Roman" w:eastAsia="Times New Roman" w:hAnsi="Times New Roman" w:cs="Times New Roman"/>
          <w:color w:val="000000"/>
          <w:spacing w:val="-3"/>
          <w:sz w:val="28"/>
          <w:szCs w:val="28"/>
          <w:bdr w:val="none" w:sz="0" w:space="0" w:color="auto" w:frame="1"/>
          <w:lang w:eastAsia="ru-RU"/>
        </w:rPr>
        <w:t xml:space="preserve"> как изображений, так и построек; не </w:t>
      </w:r>
      <w:r w:rsidRPr="000367E6">
        <w:rPr>
          <w:rFonts w:ascii="Times New Roman" w:eastAsia="Times New Roman" w:hAnsi="Times New Roman" w:cs="Times New Roman"/>
          <w:color w:val="000000"/>
          <w:spacing w:val="-6"/>
          <w:sz w:val="28"/>
          <w:szCs w:val="28"/>
          <w:bdr w:val="none" w:sz="0" w:space="0" w:color="auto" w:frame="1"/>
          <w:lang w:eastAsia="ru-RU"/>
        </w:rPr>
        <w:t>только анализируют основные конструктивные особенности различных деталей, но и определяют их форму на основе сходства со знакомыми им объ</w:t>
      </w:r>
      <w:r w:rsidRPr="000367E6">
        <w:rPr>
          <w:rFonts w:ascii="Times New Roman" w:eastAsia="Times New Roman" w:hAnsi="Times New Roman" w:cs="Times New Roman"/>
          <w:color w:val="000000"/>
          <w:spacing w:val="-5"/>
          <w:sz w:val="28"/>
          <w:szCs w:val="28"/>
          <w:bdr w:val="none" w:sz="0" w:space="0" w:color="auto" w:frame="1"/>
          <w:lang w:eastAsia="ru-RU"/>
        </w:rPr>
        <w:t>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w:t>
      </w:r>
      <w:r w:rsidRPr="000367E6">
        <w:rPr>
          <w:rFonts w:ascii="Times New Roman" w:eastAsia="Times New Roman" w:hAnsi="Times New Roman" w:cs="Times New Roman"/>
          <w:color w:val="000000"/>
          <w:sz w:val="28"/>
          <w:szCs w:val="28"/>
          <w:bdr w:val="none" w:sz="0" w:space="0" w:color="auto" w:frame="1"/>
          <w:lang w:eastAsia="ru-RU"/>
        </w:rPr>
        <w:t xml:space="preserve">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w:t>
      </w:r>
      <w:proofErr w:type="gramStart"/>
      <w:r w:rsidRPr="000367E6">
        <w:rPr>
          <w:rFonts w:ascii="Times New Roman" w:eastAsia="Times New Roman" w:hAnsi="Times New Roman" w:cs="Times New Roman"/>
          <w:color w:val="000000"/>
          <w:sz w:val="28"/>
          <w:szCs w:val="28"/>
          <w:bdr w:val="none" w:sz="0" w:space="0" w:color="auto" w:frame="1"/>
          <w:lang w:eastAsia="ru-RU"/>
        </w:rPr>
        <w:t>постройки</w:t>
      </w:r>
      <w:proofErr w:type="gramEnd"/>
      <w:r w:rsidRPr="000367E6">
        <w:rPr>
          <w:rFonts w:ascii="Times New Roman" w:eastAsia="Times New Roman" w:hAnsi="Times New Roman" w:cs="Times New Roman"/>
          <w:color w:val="000000"/>
          <w:sz w:val="28"/>
          <w:szCs w:val="28"/>
          <w:bdr w:val="none" w:sz="0" w:space="0" w:color="auto" w:frame="1"/>
          <w:lang w:eastAsia="ru-RU"/>
        </w:rPr>
        <w:t xml:space="preserve"> как по собственному замыслу, так и по условиям.</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pacing w:val="-5"/>
          <w:sz w:val="28"/>
          <w:szCs w:val="28"/>
          <w:bdr w:val="none" w:sz="0" w:space="0" w:color="auto" w:frame="1"/>
          <w:lang w:eastAsia="ru-RU"/>
        </w:rPr>
        <w:t>Изображение человека становится еще более детализированным и пропорциональным. Появляются пальцы на руках, глаза, рот, нос, брови, под</w:t>
      </w:r>
      <w:r w:rsidRPr="000367E6">
        <w:rPr>
          <w:rFonts w:ascii="Times New Roman" w:eastAsia="Times New Roman" w:hAnsi="Times New Roman" w:cs="Times New Roman"/>
          <w:color w:val="000000"/>
          <w:spacing w:val="-4"/>
          <w:sz w:val="28"/>
          <w:szCs w:val="28"/>
          <w:bdr w:val="none" w:sz="0" w:space="0" w:color="auto" w:frame="1"/>
          <w:lang w:eastAsia="ru-RU"/>
        </w:rPr>
        <w:t>бородок. Одежда может быть украшена различными деталями.</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pacing w:val="-6"/>
          <w:sz w:val="28"/>
          <w:szCs w:val="28"/>
          <w:bdr w:val="none" w:sz="0" w:space="0" w:color="auto" w:frame="1"/>
          <w:lang w:eastAsia="ru-RU"/>
        </w:rPr>
        <w:t>Образы из окружающей жизни и литературных произведений, передаваемые детьми в изобразительной деятельности, становятся сложнее. Рисунки </w:t>
      </w:r>
      <w:r w:rsidRPr="000367E6">
        <w:rPr>
          <w:rFonts w:ascii="Times New Roman" w:eastAsia="Times New Roman" w:hAnsi="Times New Roman" w:cs="Times New Roman"/>
          <w:color w:val="000000"/>
          <w:spacing w:val="-5"/>
          <w:sz w:val="28"/>
          <w:szCs w:val="28"/>
          <w:bdr w:val="none" w:sz="0" w:space="0" w:color="auto" w:frame="1"/>
          <w:lang w:eastAsia="ru-RU"/>
        </w:rPr>
        <w:t>приобретают более детализированный характер, обогащается их цветовая </w:t>
      </w:r>
      <w:r w:rsidRPr="000367E6">
        <w:rPr>
          <w:rFonts w:ascii="Times New Roman" w:eastAsia="Times New Roman" w:hAnsi="Times New Roman" w:cs="Times New Roman"/>
          <w:color w:val="000000"/>
          <w:sz w:val="28"/>
          <w:szCs w:val="28"/>
          <w:bdr w:val="none" w:sz="0" w:space="0" w:color="auto" w:frame="1"/>
          <w:lang w:eastAsia="ru-RU"/>
        </w:rPr>
        <w:t>гамма. Более явными становятся различия между рисунками мальчиков и девочек. Мальчики охотно изображают технику, космос, военные действия и т. п. Девочки обычно рисуют женские образы: принцесс, балерин, моделей и т. д. Часто встречаются и бытовые сюжеты: мама и дочка, комната и т. д. При правильном педагогическом подходе у детей формируются художественно-творческие способности в изобразительной деятельности.</w:t>
      </w:r>
    </w:p>
    <w:p w:rsidR="000367E6" w:rsidRPr="000367E6" w:rsidRDefault="000367E6" w:rsidP="000367E6">
      <w:pPr>
        <w:shd w:val="clear" w:color="auto" w:fill="F6F6F6"/>
        <w:spacing w:after="0" w:line="411" w:lineRule="atLeast"/>
        <w:ind w:firstLine="708"/>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z w:val="28"/>
          <w:szCs w:val="28"/>
          <w:bdr w:val="none" w:sz="0" w:space="0" w:color="auto" w:frame="1"/>
          <w:lang w:eastAsia="ru-RU"/>
        </w:rPr>
        <w:t>Игровые действия становятся более сложными, обретают особый </w:t>
      </w:r>
      <w:r w:rsidRPr="000367E6">
        <w:rPr>
          <w:rFonts w:ascii="Verdana" w:eastAsia="Times New Roman" w:hAnsi="Verdana" w:cs="Times New Roman"/>
          <w:color w:val="000000"/>
          <w:spacing w:val="-4"/>
          <w:bdr w:val="none" w:sz="0" w:space="0" w:color="auto" w:frame="1"/>
          <w:lang w:eastAsia="ru-RU"/>
        </w:rPr>
        <w:t>смысл, который не всегда открывается взрослому. Игровое пространство усложняется. В нем может быть несколько центров, каждый из которых </w:t>
      </w:r>
      <w:r w:rsidRPr="000367E6">
        <w:rPr>
          <w:rFonts w:ascii="Times New Roman" w:eastAsia="Times New Roman" w:hAnsi="Times New Roman" w:cs="Times New Roman"/>
          <w:color w:val="000000"/>
          <w:sz w:val="28"/>
          <w:szCs w:val="28"/>
          <w:bdr w:val="none" w:sz="0" w:space="0" w:color="auto" w:frame="1"/>
          <w:lang w:eastAsia="ru-RU"/>
        </w:rPr>
        <w:t xml:space="preserve">поддерживает свою сюжетную линию. </w:t>
      </w:r>
      <w:proofErr w:type="gramStart"/>
      <w:r w:rsidRPr="000367E6">
        <w:rPr>
          <w:rFonts w:ascii="Times New Roman" w:eastAsia="Times New Roman" w:hAnsi="Times New Roman" w:cs="Times New Roman"/>
          <w:color w:val="000000"/>
          <w:sz w:val="28"/>
          <w:szCs w:val="28"/>
          <w:bdr w:val="none" w:sz="0" w:space="0" w:color="auto" w:frame="1"/>
          <w:lang w:eastAsia="ru-RU"/>
        </w:rPr>
        <w:t xml:space="preserve">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w:t>
      </w:r>
      <w:r w:rsidRPr="000367E6">
        <w:rPr>
          <w:rFonts w:ascii="Times New Roman" w:eastAsia="Times New Roman" w:hAnsi="Times New Roman" w:cs="Times New Roman"/>
          <w:color w:val="000000"/>
          <w:sz w:val="28"/>
          <w:szCs w:val="28"/>
          <w:bdr w:val="none" w:sz="0" w:space="0" w:color="auto" w:frame="1"/>
          <w:lang w:eastAsia="ru-RU"/>
        </w:rPr>
        <w:lastRenderedPageBreak/>
        <w:t>тем, в какой части игрового пространства эта роль воспроизводится.</w:t>
      </w:r>
      <w:proofErr w:type="gramEnd"/>
      <w:r w:rsidRPr="000367E6">
        <w:rPr>
          <w:rFonts w:ascii="Times New Roman" w:eastAsia="Times New Roman" w:hAnsi="Times New Roman" w:cs="Times New Roman"/>
          <w:color w:val="000000"/>
          <w:sz w:val="28"/>
          <w:szCs w:val="28"/>
          <w:bdr w:val="none" w:sz="0" w:space="0" w:color="auto" w:frame="1"/>
          <w:lang w:eastAsia="ru-RU"/>
        </w:rPr>
        <w:t>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0367E6" w:rsidRPr="000367E6" w:rsidRDefault="000367E6" w:rsidP="000367E6">
      <w:pPr>
        <w:shd w:val="clear" w:color="auto" w:fill="F6F6F6"/>
        <w:spacing w:after="0" w:line="411" w:lineRule="atLeast"/>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b/>
          <w:bCs/>
          <w:color w:val="000000"/>
          <w:spacing w:val="-6"/>
          <w:sz w:val="28"/>
          <w:lang w:eastAsia="ru-RU"/>
        </w:rPr>
        <w:t>         </w:t>
      </w:r>
      <w:r w:rsidRPr="000367E6">
        <w:rPr>
          <w:rFonts w:ascii="Times New Roman" w:eastAsia="Times New Roman" w:hAnsi="Times New Roman" w:cs="Times New Roman"/>
          <w:color w:val="000000"/>
          <w:sz w:val="28"/>
          <w:szCs w:val="28"/>
          <w:bdr w:val="none" w:sz="0" w:space="0" w:color="auto" w:frame="1"/>
          <w:lang w:eastAsia="ru-RU"/>
        </w:rPr>
        <w:t>В сюжетно-ролевых играх дети седьмого года жизни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0367E6" w:rsidRPr="000367E6" w:rsidRDefault="000367E6" w:rsidP="000367E6">
      <w:pPr>
        <w:shd w:val="clear" w:color="auto" w:fill="F6F6F6"/>
        <w:spacing w:after="0" w:line="411" w:lineRule="atLeast"/>
        <w:jc w:val="both"/>
        <w:textAlignment w:val="baseline"/>
        <w:rPr>
          <w:rFonts w:ascii="Verdana" w:eastAsia="Times New Roman" w:hAnsi="Verdana" w:cs="Times New Roman"/>
          <w:color w:val="000000"/>
          <w:lang w:eastAsia="ru-RU"/>
        </w:rPr>
      </w:pPr>
      <w:r w:rsidRPr="000367E6">
        <w:rPr>
          <w:rFonts w:ascii="Times New Roman" w:eastAsia="Times New Roman" w:hAnsi="Times New Roman" w:cs="Times New Roman"/>
          <w:color w:val="000000"/>
          <w:spacing w:val="-6"/>
          <w:sz w:val="28"/>
          <w:szCs w:val="28"/>
          <w:bdr w:val="none" w:sz="0" w:space="0" w:color="auto" w:frame="1"/>
          <w:lang w:eastAsia="ru-RU"/>
        </w:rPr>
        <w:t>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0367E6" w:rsidRDefault="000367E6"/>
    <w:sectPr w:rsidR="000367E6" w:rsidSect="00B709B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0367E6"/>
    <w:rsid w:val="000367E6"/>
    <w:rsid w:val="00B709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9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367E6"/>
    <w:rPr>
      <w:b/>
      <w:bCs/>
    </w:rPr>
  </w:style>
</w:styles>
</file>

<file path=word/webSettings.xml><?xml version="1.0" encoding="utf-8"?>
<w:webSettings xmlns:r="http://schemas.openxmlformats.org/officeDocument/2006/relationships" xmlns:w="http://schemas.openxmlformats.org/wordprocessingml/2006/main">
  <w:divs>
    <w:div w:id="1595091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2020-02-27T02:34:00Z</dcterms:created>
  <dcterms:modified xsi:type="dcterms:W3CDTF">2020-02-27T02:37:00Z</dcterms:modified>
</cp:coreProperties>
</file>